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323" w:tblpY="2823"/>
        <w:tblW w:w="0" w:type="auto"/>
        <w:tblInd w:w="0"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799"/>
        <w:gridCol w:w="425"/>
        <w:gridCol w:w="816"/>
        <w:gridCol w:w="443"/>
        <w:gridCol w:w="578"/>
        <w:gridCol w:w="136"/>
        <w:gridCol w:w="629"/>
        <w:gridCol w:w="1021"/>
        <w:gridCol w:w="278"/>
        <w:gridCol w:w="374"/>
        <w:gridCol w:w="243"/>
        <w:gridCol w:w="80"/>
        <w:gridCol w:w="709"/>
        <w:gridCol w:w="714"/>
        <w:gridCol w:w="289"/>
        <w:gridCol w:w="652"/>
        <w:gridCol w:w="113"/>
        <w:gridCol w:w="584"/>
        <w:gridCol w:w="958"/>
      </w:tblGrid>
      <w:tr>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PrEx>
        <w:trPr>
          <w:cantSplit/>
          <w:trHeight w:val="646" w:hRule="atLeast"/>
        </w:trPr>
        <w:tc>
          <w:tcPr>
            <w:tcW w:w="1224" w:type="dxa"/>
            <w:gridSpan w:val="2"/>
            <w:tcBorders>
              <w:top w:val="single" w:color="auto" w:sz="4" w:space="0"/>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姓名</w:t>
            </w:r>
          </w:p>
        </w:tc>
        <w:tc>
          <w:tcPr>
            <w:tcW w:w="1837" w:type="dxa"/>
            <w:gridSpan w:val="3"/>
            <w:tcBorders>
              <w:top w:val="single" w:color="auto" w:sz="4" w:space="0"/>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765" w:type="dxa"/>
            <w:gridSpan w:val="2"/>
            <w:tcBorders>
              <w:top w:val="single" w:color="auto" w:sz="4" w:space="0"/>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性别</w:t>
            </w:r>
          </w:p>
        </w:tc>
        <w:tc>
          <w:tcPr>
            <w:tcW w:w="1299" w:type="dxa"/>
            <w:gridSpan w:val="2"/>
            <w:tcBorders>
              <w:top w:val="single" w:color="auto" w:sz="4" w:space="0"/>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617" w:type="dxa"/>
            <w:gridSpan w:val="2"/>
            <w:tcBorders>
              <w:top w:val="single" w:color="auto" w:sz="4" w:space="0"/>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年龄</w:t>
            </w:r>
          </w:p>
        </w:tc>
        <w:tc>
          <w:tcPr>
            <w:tcW w:w="2557" w:type="dxa"/>
            <w:gridSpan w:val="6"/>
            <w:tcBorders>
              <w:top w:val="single" w:color="auto" w:sz="4" w:space="0"/>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542" w:type="dxa"/>
            <w:gridSpan w:val="2"/>
            <w:vMerge w:val="restart"/>
            <w:tcBorders>
              <w:top w:val="single" w:color="auto" w:sz="4" w:space="0"/>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照</w:t>
            </w:r>
          </w:p>
          <w:p>
            <w:pPr>
              <w:autoSpaceDE w:val="0"/>
              <w:autoSpaceDN w:val="0"/>
              <w:jc w:val="center"/>
              <w:rPr>
                <w:rFonts w:ascii="宋体"/>
                <w:kern w:val="0"/>
                <w:sz w:val="20"/>
              </w:rPr>
            </w:pPr>
            <w:r>
              <w:rPr>
                <w:rFonts w:hint="eastAsia" w:ascii="宋体"/>
                <w:kern w:val="0"/>
                <w:sz w:val="20"/>
              </w:rPr>
              <w:t>片</w:t>
            </w: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224" w:type="dxa"/>
            <w:gridSpan w:val="2"/>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身份证号</w:t>
            </w:r>
          </w:p>
        </w:tc>
        <w:tc>
          <w:tcPr>
            <w:tcW w:w="7075" w:type="dxa"/>
            <w:gridSpan w:val="1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542" w:type="dxa"/>
            <w:gridSpan w:val="2"/>
            <w:vMerge w:val="continue"/>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224" w:type="dxa"/>
            <w:gridSpan w:val="2"/>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工作单位</w:t>
            </w:r>
          </w:p>
        </w:tc>
        <w:tc>
          <w:tcPr>
            <w:tcW w:w="2602"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299"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主管部门</w:t>
            </w:r>
          </w:p>
        </w:tc>
        <w:tc>
          <w:tcPr>
            <w:tcW w:w="3174" w:type="dxa"/>
            <w:gridSpan w:val="8"/>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542" w:type="dxa"/>
            <w:gridSpan w:val="2"/>
            <w:vMerge w:val="continue"/>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00" w:hRule="atLeast"/>
        </w:trPr>
        <w:tc>
          <w:tcPr>
            <w:tcW w:w="1224" w:type="dxa"/>
            <w:gridSpan w:val="2"/>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通讯地址</w:t>
            </w:r>
          </w:p>
        </w:tc>
        <w:tc>
          <w:tcPr>
            <w:tcW w:w="2602"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299"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联系电话</w:t>
            </w:r>
          </w:p>
        </w:tc>
        <w:tc>
          <w:tcPr>
            <w:tcW w:w="1406" w:type="dxa"/>
            <w:gridSpan w:val="4"/>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714"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邮编</w:t>
            </w:r>
          </w:p>
        </w:tc>
        <w:tc>
          <w:tcPr>
            <w:tcW w:w="1054"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542" w:type="dxa"/>
            <w:gridSpan w:val="2"/>
            <w:vMerge w:val="continue"/>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224" w:type="dxa"/>
            <w:gridSpan w:val="2"/>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毕业院校</w:t>
            </w:r>
          </w:p>
        </w:tc>
        <w:tc>
          <w:tcPr>
            <w:tcW w:w="2602"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299"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毕业时间</w:t>
            </w:r>
          </w:p>
        </w:tc>
        <w:tc>
          <w:tcPr>
            <w:tcW w:w="1406" w:type="dxa"/>
            <w:gridSpan w:val="4"/>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714"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学位</w:t>
            </w:r>
          </w:p>
        </w:tc>
        <w:tc>
          <w:tcPr>
            <w:tcW w:w="2596"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46" w:hRule="atLeast"/>
        </w:trPr>
        <w:tc>
          <w:tcPr>
            <w:tcW w:w="1224" w:type="dxa"/>
            <w:gridSpan w:val="2"/>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所学专业</w:t>
            </w:r>
          </w:p>
        </w:tc>
        <w:tc>
          <w:tcPr>
            <w:tcW w:w="2602"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299"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参加工</w:t>
            </w:r>
          </w:p>
          <w:p>
            <w:pPr>
              <w:autoSpaceDE w:val="0"/>
              <w:autoSpaceDN w:val="0"/>
              <w:jc w:val="center"/>
              <w:rPr>
                <w:rFonts w:ascii="宋体"/>
                <w:kern w:val="0"/>
                <w:sz w:val="20"/>
              </w:rPr>
            </w:pPr>
            <w:r>
              <w:rPr>
                <w:rFonts w:hint="eastAsia" w:ascii="宋体"/>
                <w:kern w:val="0"/>
                <w:sz w:val="20"/>
              </w:rPr>
              <w:t>作时间</w:t>
            </w:r>
          </w:p>
        </w:tc>
        <w:tc>
          <w:tcPr>
            <w:tcW w:w="1406" w:type="dxa"/>
            <w:gridSpan w:val="4"/>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累计从事工程</w:t>
            </w:r>
          </w:p>
          <w:p>
            <w:pPr>
              <w:autoSpaceDE w:val="0"/>
              <w:autoSpaceDN w:val="0"/>
              <w:jc w:val="center"/>
              <w:rPr>
                <w:rFonts w:ascii="宋体"/>
                <w:kern w:val="0"/>
                <w:sz w:val="20"/>
              </w:rPr>
            </w:pPr>
            <w:r>
              <w:rPr>
                <w:rFonts w:hint="eastAsia" w:ascii="宋体"/>
                <w:kern w:val="0"/>
                <w:sz w:val="20"/>
              </w:rPr>
              <w:t>咨询工作年限</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883" w:hRule="atLeast"/>
        </w:trPr>
        <w:tc>
          <w:tcPr>
            <w:tcW w:w="1224" w:type="dxa"/>
            <w:gridSpan w:val="2"/>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专业技术职务任职资格</w:t>
            </w:r>
          </w:p>
        </w:tc>
        <w:tc>
          <w:tcPr>
            <w:tcW w:w="2602"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299"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专业技术职务任职资格取得时间</w:t>
            </w:r>
          </w:p>
        </w:tc>
        <w:tc>
          <w:tcPr>
            <w:tcW w:w="1406" w:type="dxa"/>
            <w:gridSpan w:val="4"/>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是否属于考核认定范围，但考核认定未通过人员</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1445" w:hRule="atLeast"/>
        </w:trPr>
        <w:tc>
          <w:tcPr>
            <w:tcW w:w="2040" w:type="dxa"/>
            <w:gridSpan w:val="3"/>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是否为优秀工程咨询成果奖项目或全国优秀工程勘察设计奖项目主要完成人</w:t>
            </w:r>
          </w:p>
        </w:tc>
        <w:tc>
          <w:tcPr>
            <w:tcW w:w="1157"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629"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获奖名称及等级</w:t>
            </w:r>
          </w:p>
        </w:tc>
        <w:tc>
          <w:tcPr>
            <w:tcW w:w="1996"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709"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奖项</w:t>
            </w:r>
          </w:p>
          <w:p>
            <w:pPr>
              <w:autoSpaceDE w:val="0"/>
              <w:autoSpaceDN w:val="0"/>
              <w:jc w:val="center"/>
              <w:rPr>
                <w:rFonts w:ascii="宋体"/>
                <w:kern w:val="0"/>
                <w:sz w:val="20"/>
              </w:rPr>
            </w:pPr>
            <w:r>
              <w:rPr>
                <w:rFonts w:hint="eastAsia" w:ascii="宋体"/>
                <w:kern w:val="0"/>
                <w:sz w:val="20"/>
              </w:rPr>
              <w:t>颁发</w:t>
            </w:r>
          </w:p>
          <w:p>
            <w:pPr>
              <w:autoSpaceDE w:val="0"/>
              <w:autoSpaceDN w:val="0"/>
              <w:jc w:val="center"/>
              <w:rPr>
                <w:rFonts w:ascii="宋体"/>
                <w:kern w:val="0"/>
                <w:sz w:val="20"/>
              </w:rPr>
            </w:pPr>
            <w:r>
              <w:rPr>
                <w:rFonts w:hint="eastAsia" w:ascii="宋体"/>
                <w:kern w:val="0"/>
                <w:sz w:val="20"/>
              </w:rPr>
              <w:t>单位</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697"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奖项颁发时间</w:t>
            </w:r>
          </w:p>
        </w:tc>
        <w:tc>
          <w:tcPr>
            <w:tcW w:w="958"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776" w:hRule="atLeast"/>
        </w:trPr>
        <w:tc>
          <w:tcPr>
            <w:tcW w:w="2483" w:type="dxa"/>
            <w:gridSpan w:val="4"/>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是否通过国家考试获得工程技术类执业资格证书</w:t>
            </w:r>
          </w:p>
        </w:tc>
        <w:tc>
          <w:tcPr>
            <w:tcW w:w="1343"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021"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执业资格证书名称</w:t>
            </w:r>
          </w:p>
        </w:tc>
        <w:tc>
          <w:tcPr>
            <w:tcW w:w="1684"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执业资格证书</w:t>
            </w:r>
          </w:p>
          <w:p>
            <w:pPr>
              <w:autoSpaceDE w:val="0"/>
              <w:autoSpaceDN w:val="0"/>
              <w:jc w:val="center"/>
              <w:rPr>
                <w:rFonts w:ascii="宋体"/>
                <w:kern w:val="0"/>
                <w:sz w:val="20"/>
              </w:rPr>
            </w:pPr>
            <w:r>
              <w:rPr>
                <w:rFonts w:hint="eastAsia" w:ascii="宋体"/>
                <w:kern w:val="0"/>
                <w:sz w:val="20"/>
              </w:rPr>
              <w:t>取得时间</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391" w:hRule="atLeast"/>
        </w:trPr>
        <w:tc>
          <w:tcPr>
            <w:tcW w:w="2483" w:type="dxa"/>
            <w:gridSpan w:val="4"/>
            <w:vMerge w:val="restart"/>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免试理由</w:t>
            </w:r>
          </w:p>
        </w:tc>
        <w:tc>
          <w:tcPr>
            <w:tcW w:w="2364" w:type="dxa"/>
            <w:gridSpan w:val="4"/>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ascii="宋体"/>
                <w:kern w:val="0"/>
                <w:sz w:val="20"/>
              </w:rPr>
              <w:t>1</w:t>
            </w:r>
          </w:p>
        </w:tc>
        <w:tc>
          <w:tcPr>
            <w:tcW w:w="1684"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ascii="宋体"/>
                <w:kern w:val="0"/>
                <w:sz w:val="20"/>
              </w:rPr>
              <w:t>2</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ascii="宋体"/>
                <w:kern w:val="0"/>
                <w:sz w:val="20"/>
              </w:rPr>
              <w:t>3</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ascii="宋体"/>
                <w:kern w:val="0"/>
                <w:sz w:val="20"/>
              </w:rPr>
              <w:t>4</w:t>
            </w:r>
          </w:p>
        </w:tc>
      </w:tr>
      <w:tr>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374" w:hRule="atLeast"/>
        </w:trPr>
        <w:tc>
          <w:tcPr>
            <w:tcW w:w="2483" w:type="dxa"/>
            <w:gridSpan w:val="4"/>
            <w:vMerge w:val="continue"/>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2364" w:type="dxa"/>
            <w:gridSpan w:val="4"/>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684"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tc>
      </w:tr>
      <w:tr>
        <w:tblPrEx>
          <w:tblBorders>
            <w:top w:val="none" w:color="auto" w:sz="0"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2357" w:hRule="atLeast"/>
        </w:trPr>
        <w:tc>
          <w:tcPr>
            <w:tcW w:w="799" w:type="dxa"/>
            <w:tcBorders>
              <w:top w:val="nil"/>
              <w:left w:val="single" w:color="auto" w:sz="4" w:space="0"/>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单位</w:t>
            </w:r>
          </w:p>
          <w:p>
            <w:pPr>
              <w:autoSpaceDE w:val="0"/>
              <w:autoSpaceDN w:val="0"/>
              <w:jc w:val="center"/>
              <w:rPr>
                <w:rFonts w:ascii="宋体"/>
                <w:kern w:val="0"/>
                <w:sz w:val="20"/>
              </w:rPr>
            </w:pPr>
            <w:r>
              <w:rPr>
                <w:rFonts w:hint="eastAsia" w:ascii="宋体"/>
                <w:kern w:val="0"/>
                <w:sz w:val="20"/>
              </w:rPr>
              <w:t>人事</w:t>
            </w:r>
          </w:p>
          <w:p>
            <w:pPr>
              <w:autoSpaceDE w:val="0"/>
              <w:autoSpaceDN w:val="0"/>
              <w:jc w:val="center"/>
              <w:rPr>
                <w:rFonts w:ascii="宋体"/>
                <w:kern w:val="0"/>
                <w:sz w:val="20"/>
              </w:rPr>
            </w:pPr>
            <w:r>
              <w:rPr>
                <w:rFonts w:hint="eastAsia" w:ascii="宋体"/>
                <w:kern w:val="0"/>
                <w:sz w:val="20"/>
              </w:rPr>
              <w:t>部门</w:t>
            </w:r>
          </w:p>
          <w:p>
            <w:pPr>
              <w:autoSpaceDE w:val="0"/>
              <w:autoSpaceDN w:val="0"/>
              <w:jc w:val="center"/>
              <w:rPr>
                <w:rFonts w:ascii="宋体"/>
                <w:kern w:val="0"/>
                <w:sz w:val="20"/>
              </w:rPr>
            </w:pPr>
            <w:r>
              <w:rPr>
                <w:rFonts w:hint="eastAsia" w:ascii="宋体"/>
                <w:kern w:val="0"/>
                <w:sz w:val="20"/>
              </w:rPr>
              <w:t>意见</w:t>
            </w:r>
          </w:p>
        </w:tc>
        <w:tc>
          <w:tcPr>
            <w:tcW w:w="1684"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r>
              <w:rPr>
                <w:rFonts w:hint="eastAsia" w:ascii="宋体"/>
                <w:kern w:val="0"/>
                <w:sz w:val="20"/>
              </w:rPr>
              <w:t>（盖    章）</w:t>
            </w:r>
          </w:p>
          <w:p>
            <w:pPr>
              <w:autoSpaceDE w:val="0"/>
              <w:autoSpaceDN w:val="0"/>
              <w:jc w:val="center"/>
              <w:rPr>
                <w:rFonts w:ascii="宋体"/>
                <w:kern w:val="0"/>
                <w:sz w:val="20"/>
              </w:rPr>
            </w:pPr>
            <w:r>
              <w:rPr>
                <w:rFonts w:hint="eastAsia" w:ascii="宋体"/>
                <w:kern w:val="0"/>
                <w:sz w:val="20"/>
              </w:rPr>
              <w:t>年  月  日</w:t>
            </w:r>
          </w:p>
        </w:tc>
        <w:tc>
          <w:tcPr>
            <w:tcW w:w="714"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主管</w:t>
            </w:r>
          </w:p>
          <w:p>
            <w:pPr>
              <w:autoSpaceDE w:val="0"/>
              <w:autoSpaceDN w:val="0"/>
              <w:jc w:val="center"/>
              <w:rPr>
                <w:rFonts w:ascii="宋体"/>
                <w:kern w:val="0"/>
                <w:sz w:val="20"/>
              </w:rPr>
            </w:pPr>
            <w:r>
              <w:rPr>
                <w:rFonts w:hint="eastAsia" w:ascii="宋体"/>
                <w:kern w:val="0"/>
                <w:sz w:val="20"/>
              </w:rPr>
              <w:t>部门</w:t>
            </w:r>
          </w:p>
          <w:p>
            <w:pPr>
              <w:autoSpaceDE w:val="0"/>
              <w:autoSpaceDN w:val="0"/>
              <w:jc w:val="center"/>
              <w:rPr>
                <w:rFonts w:ascii="宋体"/>
                <w:kern w:val="0"/>
                <w:sz w:val="20"/>
              </w:rPr>
            </w:pPr>
            <w:r>
              <w:rPr>
                <w:rFonts w:hint="eastAsia" w:ascii="宋体"/>
                <w:kern w:val="0"/>
                <w:sz w:val="20"/>
              </w:rPr>
              <w:t>意见</w:t>
            </w:r>
          </w:p>
        </w:tc>
        <w:tc>
          <w:tcPr>
            <w:tcW w:w="1650"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r>
              <w:rPr>
                <w:rFonts w:hint="eastAsia" w:ascii="宋体"/>
                <w:kern w:val="0"/>
                <w:sz w:val="20"/>
              </w:rPr>
              <w:t>（盖    章）</w:t>
            </w:r>
          </w:p>
          <w:p>
            <w:pPr>
              <w:autoSpaceDE w:val="0"/>
              <w:autoSpaceDN w:val="0"/>
              <w:jc w:val="center"/>
              <w:rPr>
                <w:rFonts w:ascii="宋体"/>
                <w:kern w:val="0"/>
                <w:sz w:val="20"/>
              </w:rPr>
            </w:pPr>
            <w:r>
              <w:rPr>
                <w:rFonts w:hint="eastAsia" w:ascii="宋体"/>
                <w:kern w:val="0"/>
                <w:sz w:val="20"/>
              </w:rPr>
              <w:t>年  月  日</w:t>
            </w:r>
          </w:p>
        </w:tc>
        <w:tc>
          <w:tcPr>
            <w:tcW w:w="652" w:type="dxa"/>
            <w:gridSpan w:val="2"/>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市人事考试中心意见</w:t>
            </w:r>
          </w:p>
        </w:tc>
        <w:tc>
          <w:tcPr>
            <w:tcW w:w="2035" w:type="dxa"/>
            <w:gridSpan w:val="5"/>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审查人签字：</w:t>
            </w: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r>
              <w:rPr>
                <w:rFonts w:hint="eastAsia" w:ascii="宋体"/>
                <w:kern w:val="0"/>
                <w:sz w:val="20"/>
              </w:rPr>
              <w:t>（盖    章）</w:t>
            </w:r>
          </w:p>
          <w:p>
            <w:pPr>
              <w:autoSpaceDE w:val="0"/>
              <w:autoSpaceDN w:val="0"/>
              <w:jc w:val="center"/>
              <w:rPr>
                <w:rFonts w:ascii="宋体"/>
                <w:kern w:val="0"/>
                <w:sz w:val="20"/>
              </w:rPr>
            </w:pPr>
            <w:r>
              <w:rPr>
                <w:rFonts w:hint="eastAsia" w:ascii="宋体"/>
                <w:kern w:val="0"/>
                <w:sz w:val="20"/>
              </w:rPr>
              <w:t>年  月  日</w:t>
            </w:r>
          </w:p>
        </w:tc>
        <w:tc>
          <w:tcPr>
            <w:tcW w:w="652" w:type="dxa"/>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省工程咨询协会意见</w:t>
            </w:r>
          </w:p>
        </w:tc>
        <w:tc>
          <w:tcPr>
            <w:tcW w:w="1655" w:type="dxa"/>
            <w:gridSpan w:val="3"/>
            <w:tcBorders>
              <w:top w:val="nil"/>
              <w:left w:val="nil"/>
              <w:bottom w:val="single" w:color="000000" w:sz="4" w:space="0"/>
              <w:right w:val="single" w:color="000000" w:sz="4" w:space="0"/>
            </w:tcBorders>
            <w:noWrap w:val="0"/>
            <w:vAlign w:val="center"/>
          </w:tcPr>
          <w:p>
            <w:pPr>
              <w:autoSpaceDE w:val="0"/>
              <w:autoSpaceDN w:val="0"/>
              <w:jc w:val="center"/>
              <w:rPr>
                <w:rFonts w:ascii="宋体"/>
                <w:kern w:val="0"/>
                <w:sz w:val="20"/>
              </w:rPr>
            </w:pPr>
            <w:r>
              <w:rPr>
                <w:rFonts w:hint="eastAsia" w:ascii="宋体"/>
                <w:kern w:val="0"/>
                <w:sz w:val="20"/>
              </w:rPr>
              <w:t>审查人签字：</w:t>
            </w: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p>
          <w:p>
            <w:pPr>
              <w:autoSpaceDE w:val="0"/>
              <w:autoSpaceDN w:val="0"/>
              <w:jc w:val="center"/>
              <w:rPr>
                <w:rFonts w:ascii="宋体"/>
                <w:kern w:val="0"/>
                <w:sz w:val="20"/>
              </w:rPr>
            </w:pPr>
            <w:r>
              <w:rPr>
                <w:rFonts w:hint="eastAsia" w:ascii="宋体"/>
                <w:kern w:val="0"/>
                <w:sz w:val="20"/>
              </w:rPr>
              <w:t>（盖章）</w:t>
            </w:r>
          </w:p>
          <w:p>
            <w:pPr>
              <w:autoSpaceDE w:val="0"/>
              <w:autoSpaceDN w:val="0"/>
              <w:jc w:val="center"/>
              <w:rPr>
                <w:rFonts w:ascii="宋体"/>
                <w:kern w:val="0"/>
                <w:sz w:val="20"/>
              </w:rPr>
            </w:pPr>
            <w:r>
              <w:rPr>
                <w:rFonts w:hint="eastAsia" w:ascii="宋体"/>
                <w:kern w:val="0"/>
                <w:sz w:val="20"/>
              </w:rPr>
              <w:t>年  月 日</w:t>
            </w:r>
          </w:p>
        </w:tc>
      </w:tr>
    </w:tbl>
    <w:p>
      <w:pPr>
        <w:rPr>
          <w:rFonts w:hint="eastAsia"/>
          <w:lang w:val="en-US" w:eastAsia="zh-CN"/>
        </w:rPr>
      </w:pPr>
      <w:r>
        <w:rPr>
          <w:rFonts w:hint="eastAsia"/>
          <w:lang w:val="en-US" w:eastAsia="zh-CN"/>
        </w:rPr>
        <w:t>附件1：</w:t>
      </w:r>
    </w:p>
    <w:p>
      <w:pPr>
        <w:autoSpaceDE w:val="0"/>
        <w:autoSpaceDN w:val="0"/>
        <w:adjustRightInd w:val="0"/>
        <w:spacing w:before="113"/>
        <w:rPr>
          <w:rFonts w:hint="eastAsia"/>
          <w:lang w:val="en-US" w:eastAsia="zh-CN"/>
        </w:rPr>
      </w:pPr>
      <w:r>
        <w:rPr>
          <w:rFonts w:hint="eastAsia" w:ascii="仿宋_GB2312" w:eastAsia="仿宋_GB2312"/>
          <w:b/>
          <w:bCs/>
          <w:color w:val="000000"/>
          <w:kern w:val="0"/>
          <w:sz w:val="32"/>
          <w:szCs w:val="32"/>
        </w:rPr>
        <w:t>202</w:t>
      </w:r>
      <w:r>
        <w:rPr>
          <w:rFonts w:hint="eastAsia" w:ascii="仿宋_GB2312" w:eastAsia="仿宋_GB2312"/>
          <w:b/>
          <w:bCs/>
          <w:color w:val="000000"/>
          <w:kern w:val="0"/>
          <w:sz w:val="32"/>
          <w:szCs w:val="32"/>
          <w:lang w:val="en-US" w:eastAsia="zh-CN"/>
        </w:rPr>
        <w:t>1</w:t>
      </w:r>
      <w:bookmarkStart w:id="0" w:name="_GoBack"/>
      <w:bookmarkEnd w:id="0"/>
      <w:r>
        <w:rPr>
          <w:rFonts w:hint="eastAsia" w:ascii="仿宋_GB2312" w:eastAsia="仿宋_GB2312"/>
          <w:b/>
          <w:bCs/>
          <w:color w:val="000000"/>
          <w:kern w:val="0"/>
          <w:sz w:val="32"/>
          <w:szCs w:val="32"/>
        </w:rPr>
        <w:t>年度咨询工程师（投资）职业资格考试部分科目免试表</w:t>
      </w:r>
    </w:p>
    <w:p>
      <w:pPr>
        <w:keepNext w:val="0"/>
        <w:keepLines w:val="0"/>
        <w:pageBreakBefore w:val="0"/>
        <w:kinsoku/>
        <w:wordWrap/>
        <w:overflowPunct/>
        <w:topLinePunct w:val="0"/>
        <w:autoSpaceDE w:val="0"/>
        <w:autoSpaceDN w:val="0"/>
        <w:bidi w:val="0"/>
        <w:adjustRightInd w:val="0"/>
        <w:snapToGrid/>
        <w:spacing w:before="283" w:line="300" w:lineRule="exact"/>
        <w:jc w:val="left"/>
        <w:textAlignment w:val="auto"/>
        <w:rPr>
          <w:rFonts w:ascii="宋体"/>
          <w:color w:val="000000"/>
          <w:kern w:val="0"/>
          <w:szCs w:val="21"/>
          <w:u w:val="single"/>
        </w:rPr>
      </w:pPr>
      <w:r>
        <w:rPr>
          <w:rFonts w:hint="eastAsia" w:ascii="仿宋_GB2312" w:eastAsia="仿宋_GB2312"/>
          <w:color w:val="000000"/>
          <w:kern w:val="0"/>
          <w:szCs w:val="21"/>
        </w:rPr>
        <w:t>注：具备下列条件之一者，可免试《宏观经济政策与发展规划》、《工程项目组织与管理》科目：</w:t>
      </w:r>
    </w:p>
    <w:p>
      <w:pPr>
        <w:pStyle w:val="2"/>
        <w:keepNext w:val="0"/>
        <w:keepLines w:val="0"/>
        <w:pageBreakBefore w:val="0"/>
        <w:shd w:val="clear" w:color="auto" w:fill="F3F8FE"/>
        <w:kinsoku/>
        <w:wordWrap/>
        <w:overflowPunct/>
        <w:topLinePunct w:val="0"/>
        <w:bidi w:val="0"/>
        <w:snapToGrid/>
        <w:spacing w:line="300" w:lineRule="exact"/>
        <w:textAlignment w:val="auto"/>
        <w:rPr>
          <w:rFonts w:hint="eastAsia" w:ascii="仿宋_GB2312" w:eastAsia="仿宋_GB2312"/>
          <w:color w:val="333333"/>
          <w:sz w:val="21"/>
          <w:szCs w:val="21"/>
        </w:rPr>
      </w:pPr>
      <w:r>
        <w:rPr>
          <w:rFonts w:hint="eastAsia" w:ascii="仿宋_GB2312" w:eastAsia="仿宋_GB2312"/>
          <w:color w:val="000000"/>
          <w:szCs w:val="21"/>
        </w:rPr>
        <w:t xml:space="preserve">   </w:t>
      </w:r>
      <w:r>
        <w:rPr>
          <w:rFonts w:hint="eastAsia" w:ascii="仿宋_GB2312" w:eastAsia="仿宋_GB2312"/>
          <w:color w:val="000000"/>
          <w:sz w:val="21"/>
          <w:szCs w:val="21"/>
        </w:rPr>
        <w:t xml:space="preserve"> </w:t>
      </w:r>
      <w:r>
        <w:rPr>
          <w:rFonts w:hint="eastAsia" w:ascii="仿宋_GB2312" w:eastAsia="仿宋_GB2312"/>
          <w:color w:val="333333"/>
          <w:sz w:val="21"/>
          <w:szCs w:val="21"/>
        </w:rPr>
        <w:t>1.获得全国优秀工程咨询成果奖项目或者全国优秀工程勘察设计奖项目的主要完成人;</w:t>
      </w:r>
    </w:p>
    <w:p>
      <w:pPr>
        <w:pStyle w:val="2"/>
        <w:keepNext w:val="0"/>
        <w:keepLines w:val="0"/>
        <w:pageBreakBefore w:val="0"/>
        <w:shd w:val="clear" w:color="auto" w:fill="F3F8FE"/>
        <w:kinsoku/>
        <w:wordWrap/>
        <w:overflowPunct/>
        <w:topLinePunct w:val="0"/>
        <w:bidi w:val="0"/>
        <w:snapToGrid/>
        <w:spacing w:line="300" w:lineRule="exact"/>
        <w:textAlignment w:val="auto"/>
        <w:rPr>
          <w:rFonts w:hint="eastAsia" w:ascii="仿宋_GB2312" w:eastAsia="仿宋_GB2312"/>
          <w:sz w:val="21"/>
          <w:szCs w:val="21"/>
        </w:rPr>
      </w:pPr>
      <w:r>
        <w:rPr>
          <w:rFonts w:hint="eastAsia" w:ascii="仿宋_GB2312" w:eastAsia="仿宋_GB2312"/>
          <w:sz w:val="21"/>
          <w:szCs w:val="21"/>
        </w:rPr>
        <w:t>　　2.通过全国统一考试取得工程技术类职业资格证书，并从事工程咨询业务工作满8年。</w:t>
      </w:r>
    </w:p>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303EB5"/>
    <w:rsid w:val="4E1E75C9"/>
    <w:rsid w:val="6F303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2020-08-14T09:45:00Z</dcterms:created>
  <dc:creator> kitty小妞</dc:creator>
  <cp:lastModifiedBy> kitty小妞</cp:lastModifiedBy>
  <dcterms:modified xsi:type="dcterms:W3CDTF">2021-02-26T08:25:53Z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