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ind w:firstLine="68"/>
        <w:jc w:val="left"/>
        <w:rPr>
          <w:rFonts w:hint="eastAsia" w:asci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</w:rPr>
        <w:t>附件：</w:t>
      </w:r>
    </w:p>
    <w:p>
      <w:pPr>
        <w:autoSpaceDE w:val="0"/>
        <w:autoSpaceDN w:val="0"/>
        <w:adjustRightInd w:val="0"/>
        <w:ind w:firstLine="68"/>
        <w:jc w:val="left"/>
        <w:rPr>
          <w:rFonts w:hint="eastAsia" w:ascii="仿宋_GB2312" w:eastAsia="仿宋_GB2312" w:cs="仿宋_GB2312"/>
          <w:color w:val="000000"/>
          <w:kern w:val="0"/>
          <w:sz w:val="32"/>
          <w:szCs w:val="32"/>
        </w:rPr>
      </w:pPr>
    </w:p>
    <w:p>
      <w:pPr>
        <w:adjustRightInd w:val="0"/>
        <w:snapToGrid w:val="0"/>
        <w:spacing w:line="500" w:lineRule="exact"/>
        <w:jc w:val="center"/>
        <w:rPr>
          <w:rFonts w:hint="eastAsia" w:ascii="长城小标宋体" w:hAnsi="长城小标宋体" w:eastAsia="长城小标宋体" w:cs="长城小标宋体"/>
          <w:sz w:val="44"/>
          <w:szCs w:val="44"/>
        </w:rPr>
      </w:pPr>
      <w:r>
        <w:rPr>
          <w:rFonts w:hint="eastAsia" w:ascii="长城小标宋体" w:hAnsi="长城小标宋体" w:eastAsia="长城小标宋体" w:cs="长城小标宋体"/>
          <w:sz w:val="44"/>
          <w:szCs w:val="44"/>
        </w:rPr>
        <w:t>关于审计专业技术资格考试报名条件的说明</w:t>
      </w:r>
    </w:p>
    <w:p>
      <w:pPr>
        <w:adjustRightInd w:val="0"/>
        <w:snapToGrid w:val="0"/>
        <w:spacing w:line="579" w:lineRule="exact"/>
        <w:rPr>
          <w:rFonts w:eastAsia="仿宋_GB2312"/>
          <w:sz w:val="32"/>
          <w:szCs w:val="32"/>
        </w:rPr>
      </w:pPr>
    </w:p>
    <w:p>
      <w:pPr>
        <w:adjustRightInd w:val="0"/>
        <w:snapToGrid w:val="0"/>
        <w:spacing w:line="579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一、审计专业技术资格考试报考条件</w:t>
      </w:r>
    </w:p>
    <w:p>
      <w:pPr>
        <w:adjustRightInd w:val="0"/>
        <w:snapToGrid w:val="0"/>
        <w:spacing w:line="579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根据《人力资源社会保障部 审计署关于深化审计专业人员职称制度改革的指导意见》（人社部发〔2020〕84号）等的规定，参加初、中、高级审计专业技术资格考试的人员报考条件遵照以下执行：</w:t>
      </w:r>
    </w:p>
    <w:p>
      <w:pPr>
        <w:adjustRightInd w:val="0"/>
        <w:snapToGrid w:val="0"/>
        <w:spacing w:line="579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（一）遵守中华人民共和国宪法和法律法规，贯彻落实党的基本路线和各项方针政策。</w:t>
      </w:r>
    </w:p>
    <w:p>
      <w:pPr>
        <w:adjustRightInd w:val="0"/>
        <w:snapToGrid w:val="0"/>
        <w:spacing w:line="579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（二）具备良好的审计职业道德和敬业精神。自觉运用新理念和新技术提高审计工作水平。</w:t>
      </w:r>
    </w:p>
    <w:p>
      <w:pPr>
        <w:adjustRightInd w:val="0"/>
        <w:snapToGrid w:val="0"/>
        <w:spacing w:line="579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（三）认真履行岗位职责。取得专业技术资格人员按要求参加继续教育。</w:t>
      </w:r>
    </w:p>
    <w:p>
      <w:pPr>
        <w:adjustRightInd w:val="0"/>
        <w:snapToGrid w:val="0"/>
        <w:spacing w:line="579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（四）报名参加审计专业技术初级资格考试的人员，除（一）（二）（三）项基本条件外，还需具备国家教育部门认可的高中毕业（含高中、中专、职高、技校，下同）及以上学历。</w:t>
      </w:r>
    </w:p>
    <w:p>
      <w:pPr>
        <w:adjustRightInd w:val="0"/>
        <w:snapToGrid w:val="0"/>
        <w:spacing w:line="579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（五）报名参加审计专业技术中级资格考试的人员，除（一）（二）（三）项基本条件外，还需具备下列条件之一：</w:t>
      </w:r>
    </w:p>
    <w:p>
      <w:pPr>
        <w:adjustRightInd w:val="0"/>
        <w:snapToGrid w:val="0"/>
        <w:spacing w:line="579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hint="eastAsia" w:eastAsia="仿宋_GB2312"/>
          <w:sz w:val="32"/>
          <w:szCs w:val="32"/>
        </w:rPr>
        <w:t>．</w:t>
      </w:r>
      <w:r>
        <w:rPr>
          <w:rFonts w:eastAsia="仿宋_GB2312"/>
          <w:sz w:val="32"/>
          <w:szCs w:val="32"/>
        </w:rPr>
        <w:t>具备博士学位；</w:t>
      </w:r>
    </w:p>
    <w:p>
      <w:pPr>
        <w:adjustRightInd w:val="0"/>
        <w:snapToGrid w:val="0"/>
        <w:spacing w:line="579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hint="eastAsia" w:eastAsia="仿宋_GB2312"/>
          <w:sz w:val="32"/>
          <w:szCs w:val="32"/>
        </w:rPr>
        <w:t>．</w:t>
      </w:r>
      <w:r>
        <w:rPr>
          <w:rFonts w:eastAsia="仿宋_GB2312"/>
          <w:sz w:val="32"/>
          <w:szCs w:val="32"/>
        </w:rPr>
        <w:t>具备硕士学位，从事审计相关工作满1年；</w:t>
      </w:r>
    </w:p>
    <w:p>
      <w:pPr>
        <w:adjustRightInd w:val="0"/>
        <w:snapToGrid w:val="0"/>
        <w:spacing w:line="579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hint="eastAsia" w:eastAsia="仿宋_GB2312"/>
          <w:sz w:val="32"/>
          <w:szCs w:val="32"/>
        </w:rPr>
        <w:t>．</w:t>
      </w:r>
      <w:r>
        <w:rPr>
          <w:rFonts w:eastAsia="仿宋_GB2312"/>
          <w:sz w:val="32"/>
          <w:szCs w:val="32"/>
        </w:rPr>
        <w:t>具备双学士学位，从事审计相关工作满2年；</w:t>
      </w:r>
    </w:p>
    <w:p>
      <w:pPr>
        <w:adjustRightInd w:val="0"/>
        <w:snapToGrid w:val="0"/>
        <w:spacing w:line="579" w:lineRule="exact"/>
        <w:ind w:firstLine="640" w:firstLineChars="200"/>
        <w:rPr>
          <w:rFonts w:eastAsia="仿宋_GB2312"/>
          <w:spacing w:val="-4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hint="eastAsia" w:eastAsia="仿宋_GB2312"/>
          <w:sz w:val="32"/>
          <w:szCs w:val="32"/>
        </w:rPr>
        <w:t>．</w:t>
      </w:r>
      <w:r>
        <w:rPr>
          <w:rFonts w:eastAsia="仿宋_GB2312"/>
          <w:sz w:val="32"/>
          <w:szCs w:val="32"/>
        </w:rPr>
        <w:t>具</w:t>
      </w:r>
      <w:r>
        <w:rPr>
          <w:rFonts w:eastAsia="仿宋_GB2312"/>
          <w:spacing w:val="-4"/>
          <w:sz w:val="32"/>
          <w:szCs w:val="32"/>
        </w:rPr>
        <w:t>备大学本科学历或学士学位，从事审计相关工作满4年；</w:t>
      </w:r>
    </w:p>
    <w:p>
      <w:pPr>
        <w:adjustRightInd w:val="0"/>
        <w:snapToGrid w:val="0"/>
        <w:spacing w:line="579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5</w:t>
      </w:r>
      <w:r>
        <w:rPr>
          <w:rFonts w:hint="eastAsia" w:eastAsia="仿宋_GB2312"/>
          <w:sz w:val="32"/>
          <w:szCs w:val="32"/>
        </w:rPr>
        <w:t>．</w:t>
      </w:r>
      <w:r>
        <w:rPr>
          <w:rFonts w:eastAsia="仿宋_GB2312"/>
          <w:sz w:val="32"/>
          <w:szCs w:val="32"/>
        </w:rPr>
        <w:t>具备大学专科学历，从事审计相关工作满5年；</w:t>
      </w:r>
    </w:p>
    <w:p>
      <w:pPr>
        <w:adjustRightInd w:val="0"/>
        <w:snapToGrid w:val="0"/>
        <w:spacing w:line="579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6</w:t>
      </w:r>
      <w:r>
        <w:rPr>
          <w:rFonts w:hint="eastAsia" w:eastAsia="仿宋_GB2312"/>
          <w:sz w:val="32"/>
          <w:szCs w:val="32"/>
        </w:rPr>
        <w:t>．</w:t>
      </w:r>
      <w:r>
        <w:rPr>
          <w:rFonts w:eastAsia="仿宋_GB2312"/>
          <w:sz w:val="32"/>
          <w:szCs w:val="32"/>
        </w:rPr>
        <w:t>高中毕业，</w:t>
      </w:r>
      <w:r>
        <w:rPr>
          <w:rFonts w:hint="eastAsia" w:eastAsia="仿宋_GB2312"/>
          <w:sz w:val="32"/>
          <w:szCs w:val="32"/>
        </w:rPr>
        <w:t>取得助理审计师，</w:t>
      </w:r>
      <w:r>
        <w:rPr>
          <w:rFonts w:eastAsia="仿宋_GB2312"/>
          <w:sz w:val="32"/>
          <w:szCs w:val="32"/>
        </w:rPr>
        <w:t>从事审计相关工作满10年。</w:t>
      </w:r>
    </w:p>
    <w:p>
      <w:pPr>
        <w:adjustRightInd w:val="0"/>
        <w:snapToGrid w:val="0"/>
        <w:spacing w:line="579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（六）报名参加高级审计师资格考试的人员，除（一）（二）（三）项基本条件外，还需具备下列条件之一：</w:t>
      </w:r>
    </w:p>
    <w:p>
      <w:pPr>
        <w:adjustRightInd w:val="0"/>
        <w:snapToGrid w:val="0"/>
        <w:spacing w:line="579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hint="eastAsia" w:eastAsia="仿宋_GB2312"/>
          <w:sz w:val="32"/>
          <w:szCs w:val="32"/>
        </w:rPr>
        <w:t>．</w:t>
      </w:r>
      <w:r>
        <w:rPr>
          <w:rFonts w:eastAsia="仿宋_GB2312"/>
          <w:sz w:val="32"/>
          <w:szCs w:val="32"/>
        </w:rPr>
        <w:t>具备博士学位，审计专业技术中级资格考试合格后从事与审计师职责相关工作满2年；</w:t>
      </w:r>
    </w:p>
    <w:p>
      <w:pPr>
        <w:adjustRightInd w:val="0"/>
        <w:snapToGrid w:val="0"/>
        <w:spacing w:line="579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hint="eastAsia" w:eastAsia="仿宋_GB2312"/>
          <w:sz w:val="32"/>
          <w:szCs w:val="32"/>
        </w:rPr>
        <w:t>．</w:t>
      </w:r>
      <w:r>
        <w:rPr>
          <w:rFonts w:eastAsia="仿宋_GB2312"/>
          <w:sz w:val="32"/>
          <w:szCs w:val="32"/>
        </w:rPr>
        <w:t>具备硕士学位，审计专业技术中级资格考试合格后从事与审计师职责相关工作满4年；</w:t>
      </w:r>
    </w:p>
    <w:p>
      <w:pPr>
        <w:adjustRightInd w:val="0"/>
        <w:snapToGrid w:val="0"/>
        <w:spacing w:line="579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hint="eastAsia" w:eastAsia="仿宋_GB2312"/>
          <w:sz w:val="32"/>
          <w:szCs w:val="32"/>
        </w:rPr>
        <w:t>．</w:t>
      </w:r>
      <w:r>
        <w:rPr>
          <w:rFonts w:eastAsia="仿宋_GB2312"/>
          <w:sz w:val="32"/>
          <w:szCs w:val="32"/>
        </w:rPr>
        <w:t>具备大学本科学历或学士学位，审计专业技术中级资格考试合格后从事与审计师职责相关工作满5年；</w:t>
      </w:r>
    </w:p>
    <w:p>
      <w:pPr>
        <w:adjustRightInd w:val="0"/>
        <w:snapToGrid w:val="0"/>
        <w:spacing w:line="579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hint="eastAsia" w:eastAsia="仿宋_GB2312"/>
          <w:sz w:val="32"/>
          <w:szCs w:val="32"/>
        </w:rPr>
        <w:t>．</w:t>
      </w:r>
      <w:r>
        <w:rPr>
          <w:rFonts w:eastAsia="仿宋_GB2312"/>
          <w:sz w:val="32"/>
          <w:szCs w:val="32"/>
        </w:rPr>
        <w:t>具备大学专科学历，审计专业技术中级资格考试合格后从事与审计师职责相关工作满6年。</w:t>
      </w:r>
    </w:p>
    <w:p>
      <w:pPr>
        <w:adjustRightInd w:val="0"/>
        <w:snapToGrid w:val="0"/>
        <w:spacing w:line="579" w:lineRule="exact"/>
        <w:ind w:firstLine="640" w:firstLineChars="200"/>
        <w:rPr>
          <w:rFonts w:eastAsia="仿宋_GB2312"/>
          <w:spacing w:val="-4"/>
          <w:sz w:val="32"/>
          <w:szCs w:val="32"/>
        </w:rPr>
      </w:pPr>
      <w:r>
        <w:rPr>
          <w:rFonts w:eastAsia="仿宋_GB2312"/>
          <w:sz w:val="32"/>
          <w:szCs w:val="32"/>
        </w:rPr>
        <w:t>通</w:t>
      </w:r>
      <w:r>
        <w:rPr>
          <w:rFonts w:eastAsia="仿宋_GB2312"/>
          <w:spacing w:val="-4"/>
          <w:sz w:val="32"/>
          <w:szCs w:val="32"/>
        </w:rPr>
        <w:t>过会计、经济、统计、工程专业技术中级资格考试取得相应专业中级职称，或通过评审取得工程师职称，参加高级审计师考试时，可以视同审计专业技术中级资格考试合格取得审计师职称。</w:t>
      </w:r>
    </w:p>
    <w:p>
      <w:pPr>
        <w:adjustRightInd w:val="0"/>
        <w:snapToGrid w:val="0"/>
        <w:spacing w:line="579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二、“审计相关工作”“审计师职责相关工作”的界定</w:t>
      </w:r>
    </w:p>
    <w:p>
      <w:pPr>
        <w:adjustRightInd w:val="0"/>
        <w:snapToGrid w:val="0"/>
        <w:spacing w:line="579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审计工作主要包括从事国家审计、内部审计、社会审计、内部控制稽核和风险管理岗位的工作。从事会计、经济、统计、工程等相关工作或者教育科研，且有审计实践经验的，可以作为从事审计（审计师职责）相关工作。工作经历由所在单位或工作登记单位确认。各地可以结合当地实际情况确定审计（审计师职责）相关工作，由当地人力资源社会保障、审计部门负责解释。</w:t>
      </w:r>
    </w:p>
    <w:p>
      <w:pPr>
        <w:adjustRightInd w:val="0"/>
        <w:snapToGrid w:val="0"/>
        <w:spacing w:line="579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三、工作年限计算</w:t>
      </w:r>
    </w:p>
    <w:p>
      <w:pPr>
        <w:adjustRightInd w:val="0"/>
        <w:snapToGrid w:val="0"/>
        <w:spacing w:line="579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工作年限计算截止时间为考试年度当年12月31日。可以计算年限的时间一般在参加工作、担任审计（审计师职责）相关工作岗位之后起算，离开审计（审计师职责）相关工作岗位后结束，具备相应学历学位前后的工作年限合并计算。</w:t>
      </w:r>
    </w:p>
    <w:p>
      <w:pPr>
        <w:adjustRightInd w:val="0"/>
        <w:snapToGrid w:val="0"/>
        <w:spacing w:line="579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四、港澳台和外籍居民报考要求</w:t>
      </w:r>
    </w:p>
    <w:p>
      <w:pPr>
        <w:adjustRightInd w:val="0"/>
        <w:snapToGrid w:val="0"/>
        <w:spacing w:line="579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港澳台和外籍居民可以报名参加审计专业技术资格考试。港澳台和外籍居民持内地高等学校毕业证书的，可以直接填报相关信息；持香港、澳门、台湾地区或者国外高等学校学历或者学位证书报考的，学历、学位证书须经教育部留学服务中心认证。符合报考条件的港澳台和外籍居民按照就近方便原则在内地报名。</w:t>
      </w:r>
    </w:p>
    <w:p>
      <w:pPr>
        <w:adjustRightInd w:val="0"/>
        <w:snapToGrid w:val="0"/>
        <w:spacing w:line="240" w:lineRule="exact"/>
        <w:rPr>
          <w:rFonts w:hint="eastAsia" w:eastAsia="仿宋_GB2312"/>
          <w:sz w:val="32"/>
          <w:szCs w:val="32"/>
        </w:rPr>
      </w:pPr>
    </w:p>
    <w:p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7" w:h="16839"/>
      <w:pgMar w:top="1134" w:right="1701" w:bottom="1134" w:left="1701" w:header="567" w:footer="284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长城小标宋体">
    <w:altName w:val="宋体"/>
    <w:panose1 w:val="02010609010101010101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14</w:t>
    </w:r>
    <w:r>
      <w:rPr>
        <w:rStyle w:val="5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autoSpaceDE w:val="0"/>
      <w:autoSpaceDN w:val="0"/>
      <w:adjustRightInd w:val="0"/>
      <w:ind w:firstLine="480"/>
      <w:jc w:val="left"/>
      <w:rPr>
        <w:rFonts w:ascii="宋体"/>
        <w:kern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D87330"/>
    <w:rsid w:val="68D8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2021-06-08T06:43:00Z</dcterms:created>
  <dc:creator> kitty小妞</dc:creator>
  <cp:lastModifiedBy> kitty小妞</cp:lastModifiedBy>
  <dcterms:modified xsi:type="dcterms:W3CDTF">2021-06-08T06:43:55Z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862B453B9B7B46778274E575135446E8</vt:lpwstr>
  </property>
</Properties>
</file>