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附件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  <w:t>1</w:t>
      </w:r>
    </w:p>
    <w:p>
      <w:pPr>
        <w:widowControl/>
        <w:jc w:val="center"/>
        <w:rPr>
          <w:rFonts w:eastAsia="方正小标宋简体"/>
          <w:sz w:val="44"/>
          <w:szCs w:val="44"/>
        </w:rPr>
      </w:pPr>
      <w:bookmarkStart w:id="0" w:name="_GoBack"/>
      <w:r>
        <w:rPr>
          <w:rFonts w:eastAsia="方正小标宋简体"/>
          <w:sz w:val="44"/>
          <w:szCs w:val="44"/>
        </w:rPr>
        <w:t>202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年度经济考试时间安排</w:t>
      </w:r>
    </w:p>
    <w:bookmarkEnd w:id="0"/>
    <w:p>
      <w:pPr>
        <w:spacing w:line="62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一、高级考试</w:t>
      </w:r>
    </w:p>
    <w:tbl>
      <w:tblPr>
        <w:tblStyle w:val="2"/>
        <w:tblW w:w="77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686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1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黑体"/>
                <w:sz w:val="28"/>
              </w:rPr>
            </w:pPr>
            <w:r>
              <w:rPr>
                <w:rFonts w:eastAsia="黑体"/>
                <w:sz w:val="28"/>
              </w:rPr>
              <w:t>批次</w:t>
            </w:r>
          </w:p>
        </w:tc>
        <w:tc>
          <w:tcPr>
            <w:tcW w:w="3686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黑体"/>
                <w:sz w:val="28"/>
              </w:rPr>
            </w:pPr>
            <w:r>
              <w:rPr>
                <w:rFonts w:eastAsia="黑体"/>
                <w:sz w:val="28"/>
              </w:rPr>
              <w:t>考试时间</w:t>
            </w:r>
          </w:p>
        </w:tc>
        <w:tc>
          <w:tcPr>
            <w:tcW w:w="3260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黑体"/>
                <w:sz w:val="28"/>
              </w:rPr>
            </w:pPr>
            <w:r>
              <w:rPr>
                <w:rFonts w:eastAsia="黑体"/>
                <w:sz w:val="28"/>
              </w:rPr>
              <w:t>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51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</w:rPr>
            </w:pPr>
            <w:r>
              <w:rPr>
                <w:rFonts w:eastAsia="仿宋"/>
                <w:sz w:val="28"/>
              </w:rPr>
              <w:t>1</w:t>
            </w:r>
          </w:p>
        </w:tc>
        <w:tc>
          <w:tcPr>
            <w:tcW w:w="3686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</w:rPr>
            </w:pPr>
            <w:r>
              <w:rPr>
                <w:rFonts w:eastAsia="仿宋"/>
                <w:sz w:val="28"/>
              </w:rPr>
              <w:t>6</w:t>
            </w:r>
            <w:r>
              <w:rPr>
                <w:rFonts w:hint="eastAsia" w:eastAsia="仿宋"/>
                <w:sz w:val="28"/>
              </w:rPr>
              <w:t>月18日</w:t>
            </w:r>
            <w:r>
              <w:rPr>
                <w:rFonts w:eastAsia="仿宋"/>
                <w:sz w:val="28"/>
              </w:rPr>
              <w:t>09:00—12:00</w:t>
            </w:r>
          </w:p>
        </w:tc>
        <w:tc>
          <w:tcPr>
            <w:tcW w:w="3260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</w:rPr>
            </w:pPr>
            <w:r>
              <w:rPr>
                <w:rFonts w:eastAsia="仿宋"/>
                <w:sz w:val="28"/>
              </w:rPr>
              <w:t>《高级经济实务》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51" w:type="dxa"/>
            <w:noWrap w:val="0"/>
            <w:vAlign w:val="center"/>
          </w:tcPr>
          <w:p>
            <w:pPr>
              <w:snapToGrid w:val="0"/>
              <w:jc w:val="center"/>
              <w:rPr>
                <w:rFonts w:eastAsia="仿宋"/>
                <w:sz w:val="28"/>
              </w:rPr>
            </w:pPr>
            <w:r>
              <w:rPr>
                <w:rFonts w:eastAsia="仿宋"/>
                <w:sz w:val="28"/>
              </w:rPr>
              <w:t>2</w:t>
            </w:r>
          </w:p>
        </w:tc>
        <w:tc>
          <w:tcPr>
            <w:tcW w:w="3686" w:type="dxa"/>
            <w:noWrap w:val="0"/>
            <w:vAlign w:val="center"/>
          </w:tcPr>
          <w:p>
            <w:pPr>
              <w:snapToGrid w:val="0"/>
              <w:jc w:val="center"/>
              <w:rPr>
                <w:rFonts w:eastAsia="仿宋"/>
                <w:sz w:val="28"/>
              </w:rPr>
            </w:pPr>
            <w:r>
              <w:rPr>
                <w:rFonts w:eastAsia="仿宋"/>
                <w:sz w:val="28"/>
              </w:rPr>
              <w:t>6</w:t>
            </w:r>
            <w:r>
              <w:rPr>
                <w:rFonts w:hint="eastAsia" w:eastAsia="仿宋"/>
                <w:sz w:val="28"/>
              </w:rPr>
              <w:t>月18日</w:t>
            </w:r>
            <w:r>
              <w:rPr>
                <w:rFonts w:eastAsia="仿宋"/>
                <w:sz w:val="28"/>
              </w:rPr>
              <w:t>14:30—17:30</w:t>
            </w:r>
          </w:p>
        </w:tc>
        <w:tc>
          <w:tcPr>
            <w:tcW w:w="3260" w:type="dxa"/>
            <w:noWrap w:val="0"/>
            <w:vAlign w:val="center"/>
          </w:tcPr>
          <w:p>
            <w:pPr>
              <w:snapToGrid w:val="0"/>
              <w:jc w:val="center"/>
              <w:rPr>
                <w:rFonts w:eastAsia="仿宋"/>
                <w:sz w:val="28"/>
              </w:rPr>
            </w:pPr>
            <w:r>
              <w:rPr>
                <w:rFonts w:eastAsia="仿宋"/>
                <w:sz w:val="28"/>
              </w:rPr>
              <w:t>《高级经济实务》</w:t>
            </w:r>
          </w:p>
        </w:tc>
      </w:tr>
    </w:tbl>
    <w:p>
      <w:pPr>
        <w:spacing w:line="620" w:lineRule="exact"/>
        <w:ind w:firstLine="640" w:firstLineChars="200"/>
        <w:jc w:val="left"/>
        <w:rPr>
          <w:rFonts w:eastAsia="仿宋"/>
          <w:sz w:val="32"/>
          <w:szCs w:val="32"/>
        </w:rPr>
      </w:pPr>
      <w:r>
        <w:rPr>
          <w:rFonts w:hint="eastAsia" w:eastAsia="仿宋"/>
          <w:sz w:val="32"/>
          <w:szCs w:val="32"/>
        </w:rPr>
        <w:t>（各专业类别的批次划分待考试报名结束后确定）</w:t>
      </w:r>
    </w:p>
    <w:p>
      <w:pPr>
        <w:spacing w:line="62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二、初、中级考试</w:t>
      </w:r>
    </w:p>
    <w:tbl>
      <w:tblPr>
        <w:tblStyle w:val="2"/>
        <w:tblW w:w="77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2126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批次</w:t>
            </w:r>
          </w:p>
        </w:tc>
        <w:tc>
          <w:tcPr>
            <w:tcW w:w="3685" w:type="dxa"/>
            <w:gridSpan w:val="2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考试时间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pacing w:val="-10"/>
                <w:sz w:val="28"/>
                <w:szCs w:val="28"/>
              </w:rPr>
            </w:pPr>
            <w:r>
              <w:rPr>
                <w:rFonts w:hint="eastAsia" w:eastAsia="仿宋"/>
                <w:spacing w:val="-10"/>
                <w:sz w:val="28"/>
                <w:szCs w:val="28"/>
              </w:rPr>
              <w:t>11月12日</w:t>
            </w:r>
          </w:p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上午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08:30—10:00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《经济基础知识》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10:40—12:10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《专业知识和实务》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2</w:t>
            </w:r>
          </w:p>
        </w:tc>
        <w:tc>
          <w:tcPr>
            <w:tcW w:w="1559" w:type="dxa"/>
            <w:vMerge w:val="restart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pacing w:val="-10"/>
                <w:sz w:val="28"/>
                <w:szCs w:val="28"/>
              </w:rPr>
            </w:pPr>
            <w:r>
              <w:rPr>
                <w:rFonts w:hint="eastAsia" w:eastAsia="仿宋"/>
                <w:spacing w:val="-10"/>
                <w:sz w:val="28"/>
                <w:szCs w:val="28"/>
              </w:rPr>
              <w:t>11月12日</w:t>
            </w:r>
          </w:p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下午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14:00—15:30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《经济基础知识》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16:10—17:40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《专业知识和实务》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3</w:t>
            </w:r>
          </w:p>
        </w:tc>
        <w:tc>
          <w:tcPr>
            <w:tcW w:w="1559" w:type="dxa"/>
            <w:vMerge w:val="restart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pacing w:val="-10"/>
                <w:sz w:val="28"/>
                <w:szCs w:val="28"/>
              </w:rPr>
              <w:t>11月13日</w:t>
            </w:r>
            <w:r>
              <w:rPr>
                <w:rFonts w:eastAsia="仿宋"/>
                <w:sz w:val="28"/>
                <w:szCs w:val="28"/>
              </w:rPr>
              <w:t>上午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08:30—10:00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《经济基础知识》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10:40—12:10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《专业知识和实务》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4</w:t>
            </w:r>
          </w:p>
        </w:tc>
        <w:tc>
          <w:tcPr>
            <w:tcW w:w="1559" w:type="dxa"/>
            <w:vMerge w:val="restart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pacing w:val="-10"/>
                <w:sz w:val="28"/>
                <w:szCs w:val="28"/>
              </w:rPr>
              <w:t>11月13日</w:t>
            </w:r>
            <w:r>
              <w:rPr>
                <w:rFonts w:eastAsia="仿宋"/>
                <w:sz w:val="28"/>
                <w:szCs w:val="28"/>
              </w:rPr>
              <w:t>下午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14:00—15:30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《经济基础知识》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46" w:type="dxa"/>
            <w:vMerge w:val="continue"/>
            <w:noWrap w:val="0"/>
            <w:vAlign w:val="top"/>
          </w:tcPr>
          <w:p>
            <w:pPr>
              <w:snapToGrid w:val="0"/>
              <w:spacing w:line="600" w:lineRule="exact"/>
              <w:jc w:val="left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  <w:noWrap w:val="0"/>
            <w:vAlign w:val="top"/>
          </w:tcPr>
          <w:p>
            <w:pPr>
              <w:snapToGrid w:val="0"/>
              <w:spacing w:line="600" w:lineRule="exact"/>
              <w:jc w:val="left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16:10—17:40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《专业知识和实务》</w:t>
            </w:r>
          </w:p>
        </w:tc>
      </w:tr>
    </w:tbl>
    <w:p>
      <w:pPr>
        <w:spacing w:line="62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eastAsia="仿宋"/>
          <w:sz w:val="32"/>
          <w:szCs w:val="32"/>
        </w:rPr>
        <w:t>（各专业类别的批次划分待考试报名结束后确定）</w:t>
      </w:r>
    </w:p>
    <w:p>
      <w:pPr>
        <w:spacing w:line="62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436A76"/>
    <w:rsid w:val="3643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2022-04-11T08:52:00Z</dcterms:created>
  <dc:creator> kitty小妞</dc:creator>
  <cp:lastModifiedBy> kitty小妞</cp:lastModifiedBy>
  <dcterms:modified xsi:type="dcterms:W3CDTF">2022-04-11T08:52:43Z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A7F11E1C762B4E69AF813FDF3ABC4B7E</vt:lpwstr>
  </property>
</Properties>
</file>